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8F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附件1： </w:t>
      </w:r>
    </w:p>
    <w:p w14:paraId="1EBDF615">
      <w:pPr>
        <w:spacing w:line="500" w:lineRule="exact"/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>2025</w:t>
      </w:r>
      <w:r>
        <w:rPr>
          <w:rFonts w:hint="eastAsia" w:ascii="黑体" w:eastAsia="黑体"/>
          <w:color w:val="000000"/>
          <w:sz w:val="36"/>
          <w:szCs w:val="36"/>
        </w:rPr>
        <w:t>年</w:t>
      </w: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>莆田市</w:t>
      </w:r>
      <w:r>
        <w:rPr>
          <w:rFonts w:hint="eastAsia" w:ascii="黑体" w:eastAsia="黑体"/>
          <w:color w:val="000000"/>
          <w:sz w:val="36"/>
          <w:szCs w:val="36"/>
        </w:rPr>
        <w:t>工程建设（第</w:t>
      </w: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>三</w:t>
      </w:r>
      <w:r>
        <w:rPr>
          <w:rFonts w:hint="eastAsia" w:ascii="黑体" w:eastAsia="黑体"/>
          <w:color w:val="000000"/>
          <w:sz w:val="36"/>
          <w:szCs w:val="36"/>
        </w:rPr>
        <w:t>次）优秀</w:t>
      </w:r>
      <w:r>
        <w:rPr>
          <w:rFonts w:ascii="黑体" w:eastAsia="黑体"/>
          <w:color w:val="000000"/>
          <w:sz w:val="36"/>
          <w:szCs w:val="36"/>
        </w:rPr>
        <w:t>QC</w:t>
      </w:r>
      <w:r>
        <w:rPr>
          <w:rFonts w:hint="eastAsia" w:ascii="黑体" w:eastAsia="黑体"/>
          <w:color w:val="000000"/>
          <w:sz w:val="36"/>
          <w:szCs w:val="36"/>
        </w:rPr>
        <w:t>小组活动成果申</w:t>
      </w: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36"/>
          <w:szCs w:val="36"/>
        </w:rPr>
        <w:t>报</w:t>
      </w: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36"/>
          <w:szCs w:val="36"/>
        </w:rPr>
        <w:t>表</w:t>
      </w:r>
    </w:p>
    <w:p w14:paraId="3EC1A0EF">
      <w:pPr>
        <w:adjustRightInd w:val="0"/>
        <w:snapToGrid w:val="0"/>
        <w:spacing w:beforeLines="50" w:afterLines="20"/>
        <w:rPr>
          <w:rFonts w:ascii="仿宋_GB2312" w:hAnsi="宋体-18030" w:eastAsia="仿宋_GB2312" w:cs="宋体-18030"/>
          <w:color w:val="000000"/>
          <w:sz w:val="24"/>
        </w:rPr>
      </w:pPr>
      <w:r>
        <w:rPr>
          <w:rFonts w:hint="eastAsia" w:ascii="仿宋_GB2312" w:hAnsi="宋体-18030" w:eastAsia="仿宋_GB2312" w:cs="宋体-18030"/>
          <w:color w:val="000000"/>
          <w:sz w:val="24"/>
        </w:rPr>
        <w:t>企业名称（全称、公章）：</w:t>
      </w:r>
      <w:r>
        <w:rPr>
          <w:rFonts w:hint="eastAsia" w:ascii="仿宋_GB2312" w:hAnsi="宋体-18030" w:eastAsia="仿宋_GB2312" w:cs="宋体-18030"/>
          <w:color w:val="000000"/>
          <w:sz w:val="24"/>
          <w:lang w:val="en-US" w:eastAsia="zh-CN"/>
        </w:rPr>
        <w:t xml:space="preserve">                                      </w:t>
      </w:r>
      <w:r>
        <w:rPr>
          <w:rFonts w:hint="eastAsia" w:ascii="仿宋_GB2312" w:hAnsi="宋体-18030" w:eastAsia="仿宋_GB2312" w:cs="宋体-18030"/>
          <w:color w:val="000000"/>
          <w:sz w:val="24"/>
        </w:rPr>
        <w:t>年</w:t>
      </w:r>
      <w:r>
        <w:rPr>
          <w:rFonts w:hint="eastAsia" w:ascii="仿宋_GB2312" w:hAnsi="宋体-18030" w:eastAsia="仿宋_GB2312" w:cs="宋体-18030"/>
          <w:color w:val="000000"/>
          <w:sz w:val="24"/>
          <w:lang w:val="en-US" w:eastAsia="zh-CN"/>
        </w:rPr>
        <w:t xml:space="preserve">   </w:t>
      </w:r>
      <w:r>
        <w:rPr>
          <w:rFonts w:hint="eastAsia" w:ascii="仿宋_GB2312" w:hAnsi="宋体-18030" w:eastAsia="仿宋_GB2312" w:cs="宋体-18030"/>
          <w:color w:val="000000"/>
          <w:sz w:val="24"/>
        </w:rPr>
        <w:t>月</w:t>
      </w:r>
      <w:r>
        <w:rPr>
          <w:rFonts w:hint="eastAsia" w:ascii="仿宋_GB2312" w:hAnsi="宋体-18030" w:eastAsia="仿宋_GB2312" w:cs="宋体-18030"/>
          <w:color w:val="000000"/>
          <w:sz w:val="24"/>
          <w:lang w:val="en-US" w:eastAsia="zh-CN"/>
        </w:rPr>
        <w:t xml:space="preserve">   </w:t>
      </w:r>
      <w:r>
        <w:rPr>
          <w:rFonts w:hint="eastAsia" w:ascii="仿宋_GB2312" w:hAnsi="宋体-18030" w:eastAsia="仿宋_GB2312" w:cs="宋体-18030"/>
          <w:color w:val="000000"/>
          <w:sz w:val="24"/>
        </w:rPr>
        <w:t>日</w:t>
      </w:r>
    </w:p>
    <w:tbl>
      <w:tblPr>
        <w:tblStyle w:val="7"/>
        <w:tblW w:w="946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920"/>
        <w:gridCol w:w="960"/>
        <w:gridCol w:w="1440"/>
        <w:gridCol w:w="1260"/>
        <w:gridCol w:w="2340"/>
      </w:tblGrid>
      <w:tr w14:paraId="5C6C9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vAlign w:val="center"/>
          </w:tcPr>
          <w:p w14:paraId="6FB9DA1D"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ascii="仿宋_GB2312" w:hAnsi="宋体-18030" w:eastAsia="仿宋_GB2312" w:cs="宋体-18030"/>
                <w:color w:val="000000"/>
                <w:sz w:val="24"/>
              </w:rPr>
              <w:t>QC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小组名称（全称）</w:t>
            </w:r>
          </w:p>
        </w:tc>
        <w:tc>
          <w:tcPr>
            <w:tcW w:w="4320" w:type="dxa"/>
            <w:gridSpan w:val="3"/>
            <w:vAlign w:val="center"/>
          </w:tcPr>
          <w:p w14:paraId="767FCB45"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6424902"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小组人数</w:t>
            </w:r>
          </w:p>
        </w:tc>
        <w:tc>
          <w:tcPr>
            <w:tcW w:w="2340" w:type="dxa"/>
            <w:vAlign w:val="center"/>
          </w:tcPr>
          <w:p w14:paraId="531A5DA7">
            <w:pPr>
              <w:jc w:val="left"/>
              <w:rPr>
                <w:rFonts w:ascii="仿宋_GB2312" w:hAnsi="宋体-18030" w:eastAsia="仿宋_GB2312" w:cs="宋体-18030"/>
                <w:color w:val="000000"/>
                <w:sz w:val="24"/>
              </w:rPr>
            </w:pPr>
          </w:p>
        </w:tc>
      </w:tr>
      <w:tr w14:paraId="08306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vAlign w:val="center"/>
          </w:tcPr>
          <w:p w14:paraId="38446349">
            <w:pPr>
              <w:jc w:val="center"/>
              <w:rPr>
                <w:rFonts w:hint="eastAsia"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活动课题</w:t>
            </w:r>
          </w:p>
          <w:p w14:paraId="228FA320"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名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称</w:t>
            </w:r>
          </w:p>
        </w:tc>
        <w:tc>
          <w:tcPr>
            <w:tcW w:w="4320" w:type="dxa"/>
            <w:gridSpan w:val="3"/>
            <w:vAlign w:val="center"/>
          </w:tcPr>
          <w:p w14:paraId="6FC4FAA6"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EBD86A1"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活动课题类型</w:t>
            </w:r>
          </w:p>
        </w:tc>
        <w:tc>
          <w:tcPr>
            <w:tcW w:w="2340" w:type="dxa"/>
            <w:vAlign w:val="center"/>
          </w:tcPr>
          <w:p w14:paraId="53B26CDD">
            <w:pPr>
              <w:jc w:val="left"/>
              <w:rPr>
                <w:rFonts w:ascii="仿宋_GB2312" w:hAnsi="宋体-18030" w:eastAsia="仿宋_GB2312" w:cs="宋体-18030"/>
                <w:color w:val="000000"/>
                <w:sz w:val="24"/>
              </w:rPr>
            </w:pPr>
          </w:p>
        </w:tc>
      </w:tr>
      <w:tr w14:paraId="39125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vAlign w:val="center"/>
          </w:tcPr>
          <w:p w14:paraId="0AC4E4EE"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活动课题起止时间</w:t>
            </w:r>
          </w:p>
        </w:tc>
        <w:tc>
          <w:tcPr>
            <w:tcW w:w="4320" w:type="dxa"/>
            <w:gridSpan w:val="3"/>
            <w:vAlign w:val="center"/>
          </w:tcPr>
          <w:p w14:paraId="6147EDCB"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04E8F9B"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发表人</w:t>
            </w:r>
          </w:p>
        </w:tc>
        <w:tc>
          <w:tcPr>
            <w:tcW w:w="2340" w:type="dxa"/>
            <w:vAlign w:val="center"/>
          </w:tcPr>
          <w:p w14:paraId="46684A25">
            <w:pPr>
              <w:jc w:val="left"/>
              <w:rPr>
                <w:rFonts w:ascii="仿宋_GB2312" w:hAnsi="宋体-18030" w:eastAsia="仿宋_GB2312" w:cs="宋体-18030"/>
                <w:color w:val="000000"/>
                <w:sz w:val="24"/>
              </w:rPr>
            </w:pPr>
          </w:p>
        </w:tc>
      </w:tr>
      <w:tr w14:paraId="10650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vAlign w:val="center"/>
          </w:tcPr>
          <w:p w14:paraId="2413DD51"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通讯地址</w:t>
            </w:r>
          </w:p>
        </w:tc>
        <w:tc>
          <w:tcPr>
            <w:tcW w:w="4320" w:type="dxa"/>
            <w:gridSpan w:val="3"/>
            <w:vAlign w:val="center"/>
          </w:tcPr>
          <w:p w14:paraId="310EE469"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161ED54"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邮编</w:t>
            </w:r>
          </w:p>
        </w:tc>
        <w:tc>
          <w:tcPr>
            <w:tcW w:w="2340" w:type="dxa"/>
            <w:vAlign w:val="center"/>
          </w:tcPr>
          <w:p w14:paraId="39B5D0C7">
            <w:pPr>
              <w:jc w:val="left"/>
              <w:rPr>
                <w:rFonts w:ascii="仿宋_GB2312" w:hAnsi="宋体-18030" w:eastAsia="仿宋_GB2312" w:cs="宋体-18030"/>
                <w:color w:val="000000"/>
                <w:sz w:val="24"/>
              </w:rPr>
            </w:pPr>
          </w:p>
        </w:tc>
      </w:tr>
      <w:tr w14:paraId="59A17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vAlign w:val="center"/>
          </w:tcPr>
          <w:p w14:paraId="3C73F020"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ascii="仿宋_GB2312" w:hAnsi="宋体-18030" w:eastAsia="仿宋_GB2312" w:cs="宋体-18030"/>
                <w:color w:val="000000"/>
                <w:sz w:val="24"/>
              </w:rPr>
              <w:t>QC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小组主要成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员</w:t>
            </w:r>
          </w:p>
        </w:tc>
        <w:tc>
          <w:tcPr>
            <w:tcW w:w="7920" w:type="dxa"/>
            <w:gridSpan w:val="5"/>
            <w:vAlign w:val="center"/>
          </w:tcPr>
          <w:p w14:paraId="1987F602">
            <w:pPr>
              <w:jc w:val="left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（限报10人）</w:t>
            </w:r>
          </w:p>
        </w:tc>
      </w:tr>
      <w:tr w14:paraId="4C052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vAlign w:val="center"/>
          </w:tcPr>
          <w:p w14:paraId="73F567F9"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企业内主管部门</w:t>
            </w:r>
          </w:p>
        </w:tc>
        <w:tc>
          <w:tcPr>
            <w:tcW w:w="1920" w:type="dxa"/>
            <w:vAlign w:val="center"/>
          </w:tcPr>
          <w:p w14:paraId="7D9252EC"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</w:p>
        </w:tc>
        <w:tc>
          <w:tcPr>
            <w:tcW w:w="960" w:type="dxa"/>
            <w:vAlign w:val="center"/>
          </w:tcPr>
          <w:p w14:paraId="22F8EBE8"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联系人</w:t>
            </w:r>
          </w:p>
        </w:tc>
        <w:tc>
          <w:tcPr>
            <w:tcW w:w="1440" w:type="dxa"/>
            <w:vAlign w:val="center"/>
          </w:tcPr>
          <w:p w14:paraId="262C06AE"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A8DBF10">
            <w:pPr>
              <w:ind w:left="20"/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手机</w:t>
            </w:r>
          </w:p>
        </w:tc>
        <w:tc>
          <w:tcPr>
            <w:tcW w:w="2340" w:type="dxa"/>
            <w:vAlign w:val="center"/>
          </w:tcPr>
          <w:p w14:paraId="4385F890">
            <w:pPr>
              <w:jc w:val="left"/>
              <w:rPr>
                <w:rFonts w:ascii="仿宋_GB2312" w:hAnsi="宋体-18030" w:eastAsia="仿宋_GB2312" w:cs="宋体-18030"/>
                <w:color w:val="000000"/>
                <w:sz w:val="24"/>
              </w:rPr>
            </w:pPr>
          </w:p>
        </w:tc>
      </w:tr>
      <w:tr w14:paraId="7CA6C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vAlign w:val="center"/>
          </w:tcPr>
          <w:p w14:paraId="2EE45EB8">
            <w:pPr>
              <w:jc w:val="center"/>
              <w:rPr>
                <w:rFonts w:ascii="仿宋_GB2312" w:hAnsi="宋体-18030" w:eastAsia="仿宋_GB2312" w:cs="宋体-1803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办公室电话</w:t>
            </w:r>
          </w:p>
        </w:tc>
        <w:tc>
          <w:tcPr>
            <w:tcW w:w="1920" w:type="dxa"/>
            <w:vAlign w:val="center"/>
          </w:tcPr>
          <w:p w14:paraId="0A470536">
            <w:pPr>
              <w:jc w:val="center"/>
              <w:rPr>
                <w:rFonts w:ascii="仿宋_GB2312" w:hAnsi="宋体-18030" w:eastAsia="仿宋_GB2312" w:cs="宋体-18030"/>
                <w:sz w:val="24"/>
              </w:rPr>
            </w:pPr>
          </w:p>
        </w:tc>
        <w:tc>
          <w:tcPr>
            <w:tcW w:w="960" w:type="dxa"/>
            <w:vAlign w:val="center"/>
          </w:tcPr>
          <w:p w14:paraId="13EEB991">
            <w:pPr>
              <w:jc w:val="center"/>
              <w:rPr>
                <w:rFonts w:ascii="仿宋_GB2312" w:hAnsi="宋体-18030" w:eastAsia="仿宋_GB2312" w:cs="宋体-1803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传真</w:t>
            </w:r>
          </w:p>
        </w:tc>
        <w:tc>
          <w:tcPr>
            <w:tcW w:w="1440" w:type="dxa"/>
            <w:vAlign w:val="center"/>
          </w:tcPr>
          <w:p w14:paraId="11464B23">
            <w:pPr>
              <w:jc w:val="center"/>
              <w:rPr>
                <w:rFonts w:ascii="仿宋_GB2312" w:hAnsi="宋体-18030" w:eastAsia="仿宋_GB2312" w:cs="宋体-1803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5F117F1">
            <w:pPr>
              <w:ind w:left="20"/>
              <w:jc w:val="center"/>
              <w:rPr>
                <w:rFonts w:ascii="仿宋_GB2312" w:hAnsi="宋体-18030" w:eastAsia="仿宋_GB2312" w:cs="宋体-18030"/>
                <w:sz w:val="24"/>
              </w:rPr>
            </w:pPr>
            <w:r>
              <w:rPr>
                <w:rFonts w:ascii="仿宋_GB2312" w:hAnsi="宋体-18030" w:eastAsia="仿宋_GB2312" w:cs="宋体-18030"/>
                <w:sz w:val="24"/>
              </w:rPr>
              <w:t>E-mail</w:t>
            </w:r>
          </w:p>
        </w:tc>
        <w:tc>
          <w:tcPr>
            <w:tcW w:w="2340" w:type="dxa"/>
            <w:vAlign w:val="center"/>
          </w:tcPr>
          <w:p w14:paraId="5DC4AF49">
            <w:pPr>
              <w:jc w:val="left"/>
              <w:rPr>
                <w:rFonts w:ascii="仿宋_GB2312" w:hAnsi="宋体-18030" w:eastAsia="仿宋_GB2312" w:cs="宋体-18030"/>
                <w:sz w:val="24"/>
              </w:rPr>
            </w:pPr>
          </w:p>
        </w:tc>
      </w:tr>
      <w:tr w14:paraId="44ADF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9465" w:type="dxa"/>
            <w:gridSpan w:val="6"/>
          </w:tcPr>
          <w:p w14:paraId="1D0A4BA3">
            <w:pPr>
              <w:adjustRightInd w:val="0"/>
              <w:snapToGrid w:val="0"/>
              <w:spacing w:beforeLines="20"/>
              <w:jc w:val="left"/>
              <w:rPr>
                <w:rFonts w:hint="eastAsia"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ascii="仿宋_GB2312" w:hAnsi="宋体-18030" w:eastAsia="仿宋_GB2312" w:cs="宋体-18030"/>
                <w:color w:val="000000"/>
                <w:sz w:val="24"/>
              </w:rPr>
              <w:t>QC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小组简介：</w:t>
            </w:r>
          </w:p>
          <w:p w14:paraId="049EDCDE">
            <w:pPr>
              <w:adjustRightInd w:val="0"/>
              <w:snapToGrid w:val="0"/>
              <w:spacing w:beforeLines="20"/>
              <w:jc w:val="left"/>
              <w:rPr>
                <w:rFonts w:hint="eastAsia" w:ascii="仿宋_GB2312" w:hAnsi="宋体-18030" w:eastAsia="仿宋_GB2312" w:cs="宋体-18030"/>
                <w:color w:val="000000"/>
                <w:sz w:val="24"/>
              </w:rPr>
            </w:pPr>
          </w:p>
        </w:tc>
      </w:tr>
      <w:tr w14:paraId="2667E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465" w:type="dxa"/>
            <w:gridSpan w:val="6"/>
          </w:tcPr>
          <w:p w14:paraId="376E976E">
            <w:pPr>
              <w:adjustRightInd w:val="0"/>
              <w:snapToGrid w:val="0"/>
              <w:spacing w:beforeLines="20"/>
              <w:jc w:val="left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本成果社会和经济效益、形成企业标准和工法等情况：</w:t>
            </w:r>
          </w:p>
          <w:p w14:paraId="05DAC91C">
            <w:pPr>
              <w:adjustRightInd w:val="0"/>
              <w:snapToGrid w:val="0"/>
              <w:spacing w:beforeLines="20"/>
              <w:jc w:val="left"/>
              <w:rPr>
                <w:rFonts w:ascii="仿宋_GB2312" w:hAnsi="宋体-18030" w:eastAsia="仿宋_GB2312" w:cs="宋体-18030"/>
                <w:color w:val="000000"/>
                <w:sz w:val="24"/>
              </w:rPr>
            </w:pPr>
          </w:p>
        </w:tc>
      </w:tr>
      <w:tr w14:paraId="22318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465" w:type="dxa"/>
            <w:gridSpan w:val="6"/>
          </w:tcPr>
          <w:p w14:paraId="2DC2F8E6">
            <w:pPr>
              <w:adjustRightInd w:val="0"/>
              <w:snapToGrid w:val="0"/>
              <w:spacing w:beforeLines="20"/>
              <w:jc w:val="left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本成果获奖情况：</w:t>
            </w:r>
          </w:p>
        </w:tc>
      </w:tr>
      <w:tr w14:paraId="0D905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9465" w:type="dxa"/>
            <w:gridSpan w:val="6"/>
          </w:tcPr>
          <w:p w14:paraId="20DCFE3E">
            <w:pPr>
              <w:adjustRightInd w:val="0"/>
              <w:snapToGrid w:val="0"/>
              <w:spacing w:beforeLines="20"/>
              <w:jc w:val="left"/>
              <w:rPr>
                <w:rFonts w:ascii="仿宋_GB2312" w:hAnsi="宋体-18030" w:eastAsia="仿宋_GB2312" w:cs="宋体-18030"/>
                <w:b/>
                <w:color w:val="FF0000"/>
                <w:sz w:val="24"/>
                <w:highlight w:val="none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  <w:highlight w:val="none"/>
                <w:lang w:val="en-US" w:eastAsia="zh-CN"/>
              </w:rPr>
              <w:t>推进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  <w:highlight w:val="none"/>
              </w:rPr>
              <w:t>评价意见：</w:t>
            </w:r>
          </w:p>
          <w:p w14:paraId="0FEEC460">
            <w:pPr>
              <w:spacing w:afterLines="50"/>
              <w:ind w:right="1151"/>
              <w:jc w:val="right"/>
              <w:rPr>
                <w:rFonts w:ascii="仿宋_GB2312" w:hAnsi="宋体-18030" w:eastAsia="仿宋_GB2312" w:cs="宋体-1803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sz w:val="24"/>
                <w:highlight w:val="none"/>
                <w:lang w:val="en-US" w:eastAsia="zh-CN"/>
              </w:rPr>
              <w:t>推进</w:t>
            </w:r>
            <w:r>
              <w:rPr>
                <w:rFonts w:hint="eastAsia" w:ascii="仿宋_GB2312" w:hAnsi="宋体-18030" w:eastAsia="仿宋_GB2312" w:cs="宋体-18030"/>
                <w:sz w:val="24"/>
              </w:rPr>
              <w:t>（签字）：</w:t>
            </w:r>
          </w:p>
          <w:p w14:paraId="2B69F64A">
            <w:pPr>
              <w:adjustRightInd w:val="0"/>
              <w:snapToGrid w:val="0"/>
              <w:spacing w:afterLines="20"/>
              <w:ind w:right="1151"/>
              <w:jc w:val="right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年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月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日</w:t>
            </w:r>
          </w:p>
        </w:tc>
      </w:tr>
      <w:tr w14:paraId="5F4D5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9465" w:type="dxa"/>
            <w:gridSpan w:val="6"/>
          </w:tcPr>
          <w:p w14:paraId="08BB3F1A">
            <w:pPr>
              <w:adjustRightInd w:val="0"/>
              <w:snapToGrid w:val="0"/>
              <w:spacing w:beforeLines="50"/>
              <w:jc w:val="left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经济效益认可部门（一般指企业财务）意见：</w:t>
            </w:r>
          </w:p>
          <w:p w14:paraId="22E100E6">
            <w:pPr>
              <w:adjustRightInd w:val="0"/>
              <w:snapToGrid w:val="0"/>
              <w:rPr>
                <w:rFonts w:ascii="仿宋_GB2312" w:hAnsi="宋体-18030" w:eastAsia="仿宋_GB2312" w:cs="宋体-18030"/>
                <w:color w:val="000000"/>
                <w:sz w:val="24"/>
              </w:rPr>
            </w:pPr>
          </w:p>
          <w:p w14:paraId="7CD8430C">
            <w:pPr>
              <w:adjustRightInd w:val="0"/>
              <w:snapToGrid w:val="0"/>
              <w:spacing w:afterLines="20"/>
              <w:ind w:firstLine="480" w:firstLineChars="200"/>
              <w:jc w:val="right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年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月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日</w:t>
            </w:r>
            <w:r>
              <w:rPr>
                <w:rFonts w:ascii="仿宋_GB2312" w:hAnsi="宋体-18030" w:eastAsia="仿宋_GB2312" w:cs="宋体-18030"/>
                <w:color w:val="000000"/>
                <w:sz w:val="24"/>
              </w:rPr>
              <w:t>(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公章</w:t>
            </w:r>
            <w:r>
              <w:rPr>
                <w:rFonts w:ascii="仿宋_GB2312" w:hAnsi="宋体-18030" w:eastAsia="仿宋_GB2312" w:cs="宋体-18030"/>
                <w:color w:val="000000"/>
                <w:sz w:val="24"/>
              </w:rPr>
              <w:t>)</w:t>
            </w:r>
          </w:p>
        </w:tc>
      </w:tr>
    </w:tbl>
    <w:p w14:paraId="3F85F2EA">
      <w:pPr>
        <w:adjustRightInd w:val="0"/>
        <w:snapToGrid w:val="0"/>
        <w:spacing w:beforeLines="20"/>
        <w:ind w:right="391"/>
        <w:rPr>
          <w:rFonts w:ascii="仿宋_GB2312" w:hAnsi="宋体-18030" w:eastAsia="仿宋_GB2312" w:cs="宋体-18030"/>
          <w:color w:val="000000"/>
          <w:szCs w:val="21"/>
        </w:rPr>
      </w:pPr>
      <w:r>
        <w:rPr>
          <w:rFonts w:hint="eastAsia" w:ascii="仿宋_GB2312" w:hAnsi="宋体-18030" w:eastAsia="仿宋_GB2312" w:cs="宋体-18030"/>
          <w:b/>
          <w:color w:val="000000"/>
          <w:szCs w:val="21"/>
        </w:rPr>
        <w:t>注：</w:t>
      </w:r>
      <w:r>
        <w:rPr>
          <w:rFonts w:ascii="仿宋_GB2312" w:hAnsi="宋体-18030" w:eastAsia="仿宋_GB2312" w:cs="宋体-18030"/>
          <w:color w:val="000000"/>
          <w:szCs w:val="21"/>
        </w:rPr>
        <w:t>1</w:t>
      </w:r>
      <w:r>
        <w:rPr>
          <w:rFonts w:ascii="仿宋_GB2312" w:hAnsi="宋体-18030" w:eastAsia="仿宋_GB2312" w:cs="宋体-18030"/>
          <w:b/>
          <w:color w:val="000000"/>
          <w:szCs w:val="21"/>
        </w:rPr>
        <w:t>.</w:t>
      </w:r>
      <w:r>
        <w:rPr>
          <w:rFonts w:hint="eastAsia" w:ascii="仿宋_GB2312" w:hAnsi="宋体-18030" w:eastAsia="仿宋_GB2312" w:cs="宋体-18030"/>
          <w:color w:val="000000"/>
          <w:szCs w:val="21"/>
        </w:rPr>
        <w:t>企业名称和</w:t>
      </w:r>
      <w:r>
        <w:rPr>
          <w:rFonts w:ascii="仿宋_GB2312" w:hAnsi="宋体-18030" w:eastAsia="仿宋_GB2312" w:cs="宋体-18030"/>
          <w:color w:val="000000"/>
          <w:szCs w:val="21"/>
        </w:rPr>
        <w:t>QC</w:t>
      </w:r>
      <w:r>
        <w:rPr>
          <w:rFonts w:hint="eastAsia" w:ascii="仿宋_GB2312" w:hAnsi="宋体-18030" w:eastAsia="仿宋_GB2312" w:cs="宋体-18030"/>
          <w:color w:val="000000"/>
          <w:szCs w:val="21"/>
        </w:rPr>
        <w:t>小组名称应填写全称，以此为准印制获奖证书；</w:t>
      </w:r>
    </w:p>
    <w:p w14:paraId="4B553DF5">
      <w:pPr>
        <w:adjustRightInd w:val="0"/>
        <w:snapToGrid w:val="0"/>
        <w:spacing w:beforeLines="20"/>
        <w:ind w:right="391" w:firstLine="405"/>
        <w:rPr>
          <w:rFonts w:ascii="仿宋_GB2312" w:hAnsi="宋体-18030" w:eastAsia="仿宋_GB2312" w:cs="宋体-18030"/>
          <w:color w:val="000000"/>
          <w:szCs w:val="21"/>
        </w:rPr>
      </w:pPr>
      <w:r>
        <w:rPr>
          <w:rFonts w:ascii="仿宋_GB2312" w:hAnsi="宋体-18030" w:eastAsia="仿宋_GB2312" w:cs="宋体-18030"/>
          <w:color w:val="000000"/>
          <w:szCs w:val="21"/>
        </w:rPr>
        <w:t>2</w:t>
      </w:r>
      <w:r>
        <w:rPr>
          <w:rFonts w:hint="eastAsia" w:ascii="仿宋_GB2312" w:hAnsi="宋体-18030" w:eastAsia="仿宋_GB2312" w:cs="宋体-18030"/>
          <w:color w:val="000000"/>
          <w:szCs w:val="21"/>
        </w:rPr>
        <w:t>．</w:t>
      </w:r>
      <w:r>
        <w:rPr>
          <w:rFonts w:ascii="仿宋_GB2312" w:hAnsi="宋体-18030" w:eastAsia="仿宋_GB2312" w:cs="宋体-18030"/>
          <w:color w:val="000000"/>
          <w:szCs w:val="21"/>
        </w:rPr>
        <w:t>QC</w:t>
      </w:r>
      <w:r>
        <w:rPr>
          <w:rFonts w:hint="eastAsia" w:ascii="仿宋_GB2312" w:hAnsi="宋体-18030" w:eastAsia="仿宋_GB2312" w:cs="宋体-18030"/>
          <w:color w:val="000000"/>
          <w:szCs w:val="21"/>
        </w:rPr>
        <w:t>小组主要成员限报10人；</w:t>
      </w:r>
    </w:p>
    <w:p w14:paraId="4E134974">
      <w:pPr>
        <w:adjustRightInd w:val="0"/>
        <w:snapToGrid w:val="0"/>
        <w:spacing w:beforeLines="20"/>
        <w:ind w:right="391" w:firstLine="420" w:firstLineChars="200"/>
        <w:rPr>
          <w:rFonts w:hint="eastAsia" w:ascii="仿宋_GB2312" w:hAnsi="宋体-18030" w:eastAsia="仿宋_GB2312" w:cs="宋体-18030"/>
          <w:color w:val="000000"/>
          <w:szCs w:val="21"/>
        </w:rPr>
      </w:pPr>
      <w:r>
        <w:rPr>
          <w:rFonts w:hint="eastAsia" w:ascii="仿宋_GB2312" w:hAnsi="宋体-18030" w:eastAsia="仿宋_GB2312" w:cs="宋体-18030"/>
          <w:color w:val="000000"/>
          <w:szCs w:val="21"/>
        </w:rPr>
        <w:t>3</w:t>
      </w:r>
      <w:r>
        <w:rPr>
          <w:rFonts w:ascii="仿宋_GB2312" w:hAnsi="宋体-18030" w:eastAsia="仿宋_GB2312" w:cs="宋体-18030"/>
          <w:color w:val="000000"/>
          <w:szCs w:val="21"/>
        </w:rPr>
        <w:t>.</w:t>
      </w:r>
      <w:r>
        <w:rPr>
          <w:rFonts w:hint="eastAsia" w:ascii="仿宋_GB2312" w:hAnsi="宋体-18030" w:eastAsia="仿宋_GB2312" w:cs="宋体-18030"/>
          <w:color w:val="000000"/>
          <w:szCs w:val="21"/>
        </w:rPr>
        <w:t>推进为中级或中级以上</w:t>
      </w:r>
      <w:r>
        <w:rPr>
          <w:rFonts w:hint="eastAsia" w:ascii="仿宋_GB2312" w:hAnsi="宋体-18030" w:eastAsia="仿宋_GB2312" w:cs="宋体-18030"/>
          <w:color w:val="000000"/>
          <w:szCs w:val="21"/>
          <w:lang w:eastAsia="zh-CN"/>
        </w:rPr>
        <w:t>，</w:t>
      </w:r>
      <w:r>
        <w:rPr>
          <w:rFonts w:hint="eastAsia" w:ascii="仿宋_GB2312" w:hAnsi="宋体-18030" w:eastAsia="仿宋_GB2312" w:cs="宋体-18030"/>
          <w:color w:val="000000"/>
          <w:szCs w:val="21"/>
          <w:lang w:val="en-US" w:eastAsia="zh-CN"/>
        </w:rPr>
        <w:t>推进</w:t>
      </w:r>
      <w:r>
        <w:rPr>
          <w:rFonts w:hint="eastAsia" w:ascii="仿宋_GB2312" w:hAnsi="宋体-18030" w:eastAsia="仿宋_GB2312" w:cs="宋体-18030"/>
          <w:color w:val="000000"/>
          <w:szCs w:val="21"/>
        </w:rPr>
        <w:t>证书应在有效期内，随本表附上复印件。</w:t>
      </w:r>
    </w:p>
    <w:p w14:paraId="6A867E24">
      <w:pPr>
        <w:adjustRightInd w:val="0"/>
        <w:snapToGrid w:val="0"/>
        <w:spacing w:beforeLines="20"/>
        <w:ind w:right="391" w:firstLine="420" w:firstLineChars="200"/>
        <w:rPr>
          <w:rFonts w:hint="eastAsia" w:ascii="仿宋_GB2312" w:hAnsi="宋体-18030" w:eastAsia="仿宋_GB2312" w:cs="宋体-18030"/>
          <w:color w:val="000000"/>
          <w:szCs w:val="21"/>
          <w:lang w:val="en-US" w:eastAsia="zh-CN"/>
        </w:rPr>
      </w:pPr>
      <w:r>
        <w:rPr>
          <w:rFonts w:hint="eastAsia" w:ascii="仿宋_GB2312" w:hAnsi="宋体-18030" w:eastAsia="仿宋_GB2312" w:cs="宋体-18030"/>
          <w:color w:val="000000"/>
          <w:szCs w:val="21"/>
          <w:lang w:val="en-US" w:eastAsia="zh-CN"/>
        </w:rPr>
        <w:t>4.同一名推进，不可推荐超过3篇成果，也不可为超过3家以上单位推荐</w:t>
      </w:r>
      <w:r>
        <w:rPr>
          <w:rFonts w:hint="eastAsia" w:ascii="仿宋_GB2312" w:hAnsi="宋体-18030" w:eastAsia="仿宋_GB2312" w:cs="宋体-18030"/>
          <w:color w:val="000000"/>
          <w:szCs w:val="21"/>
          <w:lang w:eastAsia="zh-CN"/>
        </w:rPr>
        <w:t>。</w:t>
      </w:r>
    </w:p>
    <w:p w14:paraId="75E9105F">
      <w:pPr>
        <w:rPr>
          <w:rFonts w:hint="eastAsia" w:ascii="楷体" w:hAnsi="楷体" w:eastAsia="楷体"/>
          <w:b/>
          <w:sz w:val="36"/>
          <w:szCs w:val="36"/>
          <w:lang w:val="en-US" w:eastAsia="zh-CN"/>
        </w:rPr>
        <w:sectPr>
          <w:footerReference r:id="rId3" w:type="default"/>
          <w:pgSz w:w="11906" w:h="16838"/>
          <w:pgMar w:top="2007" w:right="1349" w:bottom="1723" w:left="1519" w:header="851" w:footer="992" w:gutter="0"/>
          <w:cols w:space="0" w:num="1"/>
          <w:rtlGutter w:val="0"/>
          <w:docGrid w:type="lines" w:linePitch="312" w:charSpace="0"/>
        </w:sectPr>
      </w:pPr>
    </w:p>
    <w:p w14:paraId="5DD16F43"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附件2：</w:t>
      </w:r>
    </w:p>
    <w:p w14:paraId="4E8D0443">
      <w:pPr>
        <w:jc w:val="center"/>
        <w:rPr>
          <w:rFonts w:hint="eastAsia"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2025</w:t>
      </w:r>
      <w:r>
        <w:rPr>
          <w:rFonts w:hint="eastAsia" w:ascii="楷体" w:hAnsi="楷体" w:eastAsia="楷体"/>
          <w:b/>
          <w:sz w:val="36"/>
          <w:szCs w:val="36"/>
        </w:rPr>
        <w:t>年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莆田市</w:t>
      </w:r>
      <w:r>
        <w:rPr>
          <w:rFonts w:hint="eastAsia" w:ascii="楷体" w:hAnsi="楷体" w:eastAsia="楷体"/>
          <w:b/>
          <w:sz w:val="36"/>
          <w:szCs w:val="36"/>
        </w:rPr>
        <w:t>工程建设（第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三</w:t>
      </w:r>
      <w:r>
        <w:rPr>
          <w:rFonts w:hint="eastAsia" w:ascii="楷体" w:hAnsi="楷体" w:eastAsia="楷体"/>
          <w:b/>
          <w:sz w:val="36"/>
          <w:szCs w:val="36"/>
        </w:rPr>
        <w:t>次）优秀QC小组活动成果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推荐</w:t>
      </w:r>
      <w:r>
        <w:rPr>
          <w:rFonts w:hint="eastAsia" w:ascii="楷体" w:hAnsi="楷体" w:eastAsia="楷体"/>
          <w:b/>
          <w:sz w:val="36"/>
          <w:szCs w:val="36"/>
        </w:rPr>
        <w:t>汇总表</w:t>
      </w:r>
    </w:p>
    <w:p w14:paraId="648D8C07"/>
    <w:tbl>
      <w:tblPr>
        <w:tblStyle w:val="7"/>
        <w:tblW w:w="1469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1785"/>
        <w:gridCol w:w="2445"/>
        <w:gridCol w:w="1065"/>
        <w:gridCol w:w="1015"/>
        <w:gridCol w:w="1415"/>
        <w:gridCol w:w="1485"/>
        <w:gridCol w:w="1140"/>
        <w:gridCol w:w="1065"/>
        <w:gridCol w:w="1395"/>
      </w:tblGrid>
      <w:tr w14:paraId="2B65E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887" w:type="dxa"/>
            <w:noWrap w:val="0"/>
            <w:vAlign w:val="center"/>
          </w:tcPr>
          <w:p w14:paraId="57824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企业名称</w:t>
            </w:r>
          </w:p>
        </w:tc>
        <w:tc>
          <w:tcPr>
            <w:tcW w:w="1785" w:type="dxa"/>
            <w:noWrap w:val="0"/>
            <w:vAlign w:val="center"/>
          </w:tcPr>
          <w:p w14:paraId="782C7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QC小组名称</w:t>
            </w:r>
          </w:p>
        </w:tc>
        <w:tc>
          <w:tcPr>
            <w:tcW w:w="2445" w:type="dxa"/>
            <w:noWrap w:val="0"/>
            <w:vAlign w:val="center"/>
          </w:tcPr>
          <w:p w14:paraId="71399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活动课题名称</w:t>
            </w:r>
          </w:p>
        </w:tc>
        <w:tc>
          <w:tcPr>
            <w:tcW w:w="1065" w:type="dxa"/>
            <w:noWrap w:val="0"/>
            <w:vAlign w:val="center"/>
          </w:tcPr>
          <w:p w14:paraId="33CB5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楷体" w:hAnsi="楷体" w:eastAsia="楷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highlight w:val="none"/>
              </w:rPr>
              <w:t>发表人</w:t>
            </w:r>
          </w:p>
        </w:tc>
        <w:tc>
          <w:tcPr>
            <w:tcW w:w="1015" w:type="dxa"/>
            <w:noWrap w:val="0"/>
            <w:vAlign w:val="center"/>
          </w:tcPr>
          <w:p w14:paraId="3005E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highlight w:val="none"/>
              </w:rPr>
              <w:t>课题</w:t>
            </w:r>
          </w:p>
          <w:p w14:paraId="18928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楷体" w:hAnsi="楷体" w:eastAsia="楷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highlight w:val="none"/>
              </w:rPr>
              <w:t>类型</w:t>
            </w:r>
          </w:p>
        </w:tc>
        <w:tc>
          <w:tcPr>
            <w:tcW w:w="1415" w:type="dxa"/>
            <w:noWrap w:val="0"/>
            <w:vAlign w:val="center"/>
          </w:tcPr>
          <w:p w14:paraId="55427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highlight w:val="none"/>
              </w:rPr>
              <w:t>小组人数</w:t>
            </w:r>
          </w:p>
          <w:p w14:paraId="2C381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楷体" w:hAnsi="楷体" w:eastAsia="楷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highlight w:val="none"/>
              </w:rPr>
              <w:t>（</w:t>
            </w:r>
            <w:r>
              <w:rPr>
                <w:rFonts w:ascii="楷体" w:hAnsi="楷体" w:eastAsia="楷体"/>
                <w:b/>
                <w:color w:val="000000"/>
                <w:sz w:val="28"/>
                <w:szCs w:val="28"/>
                <w:highlight w:val="none"/>
                <w:shd w:val="clear" w:color="auto" w:fill="FFFFFF"/>
              </w:rPr>
              <w:t>人</w:t>
            </w:r>
            <w:r>
              <w:rPr>
                <w:rFonts w:hint="eastAsia" w:ascii="楷体" w:hAnsi="楷体" w:eastAsia="楷体"/>
                <w:b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1485" w:type="dxa"/>
            <w:noWrap w:val="0"/>
            <w:vAlign w:val="center"/>
          </w:tcPr>
          <w:p w14:paraId="394D7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/>
                <w:b/>
                <w:color w:val="00000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ascii="楷体" w:hAnsi="楷体" w:eastAsia="楷体"/>
                <w:b/>
                <w:color w:val="000000"/>
                <w:sz w:val="28"/>
                <w:szCs w:val="28"/>
                <w:highlight w:val="none"/>
                <w:shd w:val="clear" w:color="auto" w:fill="FFFFFF"/>
              </w:rPr>
              <w:t>经济</w:t>
            </w:r>
            <w:r>
              <w:rPr>
                <w:rFonts w:hint="eastAsia" w:ascii="楷体" w:hAnsi="楷体" w:eastAsia="楷体"/>
                <w:b/>
                <w:color w:val="000000"/>
                <w:sz w:val="28"/>
                <w:szCs w:val="28"/>
                <w:highlight w:val="none"/>
                <w:shd w:val="clear" w:color="auto" w:fill="FFFFFF"/>
              </w:rPr>
              <w:t>效</w:t>
            </w:r>
            <w:r>
              <w:rPr>
                <w:rFonts w:ascii="楷体" w:hAnsi="楷体" w:eastAsia="楷体"/>
                <w:b/>
                <w:color w:val="000000"/>
                <w:sz w:val="28"/>
                <w:szCs w:val="28"/>
                <w:highlight w:val="none"/>
                <w:shd w:val="clear" w:color="auto" w:fill="FFFFFF"/>
              </w:rPr>
              <w:t>益</w:t>
            </w:r>
          </w:p>
          <w:p w14:paraId="26DA2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楷体" w:hAnsi="楷体" w:eastAsia="楷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8"/>
                <w:szCs w:val="28"/>
                <w:highlight w:val="none"/>
                <w:shd w:val="clear" w:color="auto" w:fill="FFFFFF"/>
              </w:rPr>
              <w:t>（</w:t>
            </w:r>
            <w:r>
              <w:rPr>
                <w:rFonts w:ascii="楷体" w:hAnsi="楷体" w:eastAsia="楷体"/>
                <w:b/>
                <w:color w:val="000000"/>
                <w:sz w:val="28"/>
                <w:szCs w:val="28"/>
                <w:highlight w:val="none"/>
                <w:shd w:val="clear" w:color="auto" w:fill="FFFFFF"/>
              </w:rPr>
              <w:t>万元</w:t>
            </w:r>
            <w:r>
              <w:rPr>
                <w:rFonts w:hint="eastAsia" w:ascii="楷体" w:hAnsi="楷体" w:eastAsia="楷体"/>
                <w:b/>
                <w:color w:val="000000"/>
                <w:sz w:val="28"/>
                <w:szCs w:val="28"/>
                <w:highlight w:val="none"/>
                <w:shd w:val="clear" w:color="auto" w:fill="FFFFFF"/>
              </w:rPr>
              <w:t>）</w:t>
            </w:r>
          </w:p>
        </w:tc>
        <w:tc>
          <w:tcPr>
            <w:tcW w:w="1140" w:type="dxa"/>
            <w:noWrap w:val="0"/>
            <w:vAlign w:val="center"/>
          </w:tcPr>
          <w:p w14:paraId="50AD2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楷体" w:hAnsi="楷体" w:eastAsia="楷体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推进人</w:t>
            </w:r>
          </w:p>
        </w:tc>
        <w:tc>
          <w:tcPr>
            <w:tcW w:w="1065" w:type="dxa"/>
            <w:noWrap w:val="0"/>
            <w:vAlign w:val="center"/>
          </w:tcPr>
          <w:p w14:paraId="4144D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highlight w:val="none"/>
              </w:rPr>
              <w:t>联系人</w:t>
            </w:r>
          </w:p>
          <w:p w14:paraId="4E17B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楷体" w:hAnsi="楷体" w:eastAsia="楷体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highlight w:val="none"/>
                <w:lang w:val="en-US" w:eastAsia="zh-CN"/>
              </w:rPr>
              <w:t>及电话</w:t>
            </w:r>
          </w:p>
        </w:tc>
        <w:tc>
          <w:tcPr>
            <w:tcW w:w="1395" w:type="dxa"/>
            <w:noWrap w:val="0"/>
            <w:vAlign w:val="center"/>
          </w:tcPr>
          <w:p w14:paraId="25839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楷体" w:hAnsi="楷体" w:eastAsia="楷体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highlight w:val="none"/>
                <w:lang w:val="en-US" w:eastAsia="zh-CN"/>
              </w:rPr>
              <w:t>备注（是否创优）</w:t>
            </w:r>
          </w:p>
        </w:tc>
      </w:tr>
      <w:tr w14:paraId="15A01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887" w:type="dxa"/>
            <w:noWrap w:val="0"/>
            <w:vAlign w:val="center"/>
          </w:tcPr>
          <w:p w14:paraId="39F412BF"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1477CF76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343C8CA7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17E660FF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E9958C4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30E38BD9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10376382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D161336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4C6EB92A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294DF438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 w14:paraId="693EF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887" w:type="dxa"/>
            <w:noWrap w:val="0"/>
            <w:vAlign w:val="center"/>
          </w:tcPr>
          <w:p w14:paraId="4F714FDB"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22152BEF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03DCE960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35391D1C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0880907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583C800F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6569514C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A00FCA9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6D445DB8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019EB9F4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 w14:paraId="3CB8C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887" w:type="dxa"/>
            <w:noWrap w:val="0"/>
            <w:vAlign w:val="center"/>
          </w:tcPr>
          <w:p w14:paraId="1398E043"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6C52992F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68F0F4B4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071D49ED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F89821B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38A802E3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61025496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B4D76BA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3704C45D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54032006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 w14:paraId="65FD5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887" w:type="dxa"/>
            <w:noWrap w:val="0"/>
            <w:vAlign w:val="center"/>
          </w:tcPr>
          <w:p w14:paraId="4240914D"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269A7903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2480F9AB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0735B2D1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9D163BB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6F6AC7C4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7446ECE4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9E27E32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6576ACAA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6D6942EC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 w14:paraId="29FAF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887" w:type="dxa"/>
            <w:noWrap w:val="0"/>
            <w:vAlign w:val="center"/>
          </w:tcPr>
          <w:p w14:paraId="63888BB8"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B7E9693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25BF7AEA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374B1FA1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FE746E7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7776290E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06D26285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C5169FC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494009DE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1A332C79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 w14:paraId="38EDF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887" w:type="dxa"/>
            <w:noWrap w:val="0"/>
            <w:vAlign w:val="center"/>
          </w:tcPr>
          <w:p w14:paraId="6AF94A86"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4D3E57FF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09D1A2CB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2A916AF5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D8A7572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1C69C4D8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6EFC3EFD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1623A6C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431BB464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346AFE96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 w14:paraId="6793D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887" w:type="dxa"/>
            <w:noWrap w:val="0"/>
            <w:vAlign w:val="center"/>
          </w:tcPr>
          <w:p w14:paraId="55612DAC"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8BCD62A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265377AA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2290519E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07074FA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2DE084FD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088C0AD0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4099E42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15BB6E45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67C453CA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 w14:paraId="44474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887" w:type="dxa"/>
            <w:noWrap w:val="0"/>
            <w:vAlign w:val="center"/>
          </w:tcPr>
          <w:p w14:paraId="6EDB1687"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64CAA8F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33DA5F0E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12802893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263C5B6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5A23DFE2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1FFCC62B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D779C67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3D699490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3D7C6BC5"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</w:tbl>
    <w:p w14:paraId="38080578">
      <w:pP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sectPr>
      <w:pgSz w:w="16838" w:h="11906" w:orient="landscape"/>
      <w:pgMar w:top="1587" w:right="2007" w:bottom="1361" w:left="1701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2B28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89715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89715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ZmQ4OTgwYWNmYmU5MmI0Yzk3NWQwMWU5NGVhN2EifQ=="/>
  </w:docVars>
  <w:rsids>
    <w:rsidRoot w:val="0C8B504C"/>
    <w:rsid w:val="00016EFF"/>
    <w:rsid w:val="00066A99"/>
    <w:rsid w:val="006961A8"/>
    <w:rsid w:val="006A181F"/>
    <w:rsid w:val="006A53A6"/>
    <w:rsid w:val="007C6EE8"/>
    <w:rsid w:val="008620EA"/>
    <w:rsid w:val="00891172"/>
    <w:rsid w:val="00B313E0"/>
    <w:rsid w:val="00B84F4B"/>
    <w:rsid w:val="04166A24"/>
    <w:rsid w:val="07A6503A"/>
    <w:rsid w:val="086A6C77"/>
    <w:rsid w:val="0A59520E"/>
    <w:rsid w:val="0ABC323D"/>
    <w:rsid w:val="0AFA4ACF"/>
    <w:rsid w:val="0C8B504C"/>
    <w:rsid w:val="0CA32089"/>
    <w:rsid w:val="0D0C72E7"/>
    <w:rsid w:val="0D3175C2"/>
    <w:rsid w:val="110E5179"/>
    <w:rsid w:val="112A6148"/>
    <w:rsid w:val="119B76A5"/>
    <w:rsid w:val="11B857C1"/>
    <w:rsid w:val="1380268A"/>
    <w:rsid w:val="14254F48"/>
    <w:rsid w:val="14262501"/>
    <w:rsid w:val="149026BD"/>
    <w:rsid w:val="15F70889"/>
    <w:rsid w:val="17A964E0"/>
    <w:rsid w:val="1809288E"/>
    <w:rsid w:val="1B825CFF"/>
    <w:rsid w:val="1D073318"/>
    <w:rsid w:val="1DB72F93"/>
    <w:rsid w:val="1E8705EE"/>
    <w:rsid w:val="1EFA30DA"/>
    <w:rsid w:val="208C1852"/>
    <w:rsid w:val="20A34A1A"/>
    <w:rsid w:val="20CD73E6"/>
    <w:rsid w:val="21566CB5"/>
    <w:rsid w:val="21E826C5"/>
    <w:rsid w:val="220700A4"/>
    <w:rsid w:val="23253E74"/>
    <w:rsid w:val="24177D31"/>
    <w:rsid w:val="254A6091"/>
    <w:rsid w:val="27943CBA"/>
    <w:rsid w:val="27FD412F"/>
    <w:rsid w:val="2BB058B3"/>
    <w:rsid w:val="2C562566"/>
    <w:rsid w:val="2C9111D4"/>
    <w:rsid w:val="2CC90AD5"/>
    <w:rsid w:val="2EBA13A3"/>
    <w:rsid w:val="304B1034"/>
    <w:rsid w:val="32DE215D"/>
    <w:rsid w:val="32FC71B6"/>
    <w:rsid w:val="33725D15"/>
    <w:rsid w:val="35A641E8"/>
    <w:rsid w:val="35DA4DB6"/>
    <w:rsid w:val="36A37EF0"/>
    <w:rsid w:val="37F82C03"/>
    <w:rsid w:val="38F9713C"/>
    <w:rsid w:val="39C3314D"/>
    <w:rsid w:val="3B4E68D4"/>
    <w:rsid w:val="3ECF6099"/>
    <w:rsid w:val="415F350C"/>
    <w:rsid w:val="42AA0E06"/>
    <w:rsid w:val="42AA5B5C"/>
    <w:rsid w:val="43E01684"/>
    <w:rsid w:val="47A45B0F"/>
    <w:rsid w:val="48F2368A"/>
    <w:rsid w:val="48FD7ED2"/>
    <w:rsid w:val="490E4EC3"/>
    <w:rsid w:val="499F36A4"/>
    <w:rsid w:val="4CE8688F"/>
    <w:rsid w:val="4D293566"/>
    <w:rsid w:val="4D444572"/>
    <w:rsid w:val="4D52239E"/>
    <w:rsid w:val="4DB11088"/>
    <w:rsid w:val="4DC05787"/>
    <w:rsid w:val="4E1458CD"/>
    <w:rsid w:val="4F016514"/>
    <w:rsid w:val="4F7B7F8C"/>
    <w:rsid w:val="4FCC1EE4"/>
    <w:rsid w:val="50F744B0"/>
    <w:rsid w:val="51413F46"/>
    <w:rsid w:val="52A164E2"/>
    <w:rsid w:val="530A34E0"/>
    <w:rsid w:val="531A63B7"/>
    <w:rsid w:val="55080929"/>
    <w:rsid w:val="55AE6AEB"/>
    <w:rsid w:val="56E01893"/>
    <w:rsid w:val="582C7343"/>
    <w:rsid w:val="58350ED1"/>
    <w:rsid w:val="593C525B"/>
    <w:rsid w:val="5B6134DD"/>
    <w:rsid w:val="5C9B2F5E"/>
    <w:rsid w:val="5C9F6150"/>
    <w:rsid w:val="5EC536DB"/>
    <w:rsid w:val="5F122B59"/>
    <w:rsid w:val="621A2003"/>
    <w:rsid w:val="62933319"/>
    <w:rsid w:val="630A1034"/>
    <w:rsid w:val="66D10948"/>
    <w:rsid w:val="678C6ECA"/>
    <w:rsid w:val="682A2F8D"/>
    <w:rsid w:val="686E6026"/>
    <w:rsid w:val="694664D8"/>
    <w:rsid w:val="6B952744"/>
    <w:rsid w:val="6C6A137A"/>
    <w:rsid w:val="6DDC2B7E"/>
    <w:rsid w:val="6EC1787D"/>
    <w:rsid w:val="706B6A1C"/>
    <w:rsid w:val="731813AB"/>
    <w:rsid w:val="76B805FD"/>
    <w:rsid w:val="76ED28F9"/>
    <w:rsid w:val="77F452E4"/>
    <w:rsid w:val="77FD5769"/>
    <w:rsid w:val="7800704C"/>
    <w:rsid w:val="78C561E4"/>
    <w:rsid w:val="79714C5C"/>
    <w:rsid w:val="79D2231C"/>
    <w:rsid w:val="7A036A94"/>
    <w:rsid w:val="7A5B7330"/>
    <w:rsid w:val="7BFC325A"/>
    <w:rsid w:val="7DC405B4"/>
    <w:rsid w:val="7F7D2C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742</Words>
  <Characters>802</Characters>
  <Lines>8</Lines>
  <Paragraphs>2</Paragraphs>
  <TotalTime>38</TotalTime>
  <ScaleCrop>false</ScaleCrop>
  <LinksUpToDate>false</LinksUpToDate>
  <CharactersWithSpaces>863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2019-12-09T08:13:00Z</dcterms:created>
  <dc:creator>lenovo</dc:creator>
  <cp:lastModifiedBy>圈Oo</cp:lastModifiedBy>
  <cp:lastPrinted>2025-02-18T02:22:00Z</cp:lastPrinted>
  <dcterms:modified xsi:type="dcterms:W3CDTF">2025-02-18T02:30:59Z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27AF8773052B4340A9DA3E614F655CB5_13</vt:lpwstr>
  </property>
  <property fmtid="{D5CDD505-2E9C-101B-9397-08002B2CF9AE}" pid="4" name="KSOTemplateDocerSaveRecord">
    <vt:lpwstr>eyJoZGlkIjoiZGE2YzBjYzBmYzJhYzk3ZjIxZjVjMjVmZjg1Njg1OGMiLCJ1c2VySWQiOiIyMzkzMzc2NjIifQ==</vt:lpwstr>
  </property>
</Properties>
</file>